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72" w:rsidRPr="00AD3822" w:rsidRDefault="0002754A">
      <w:pPr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D3822">
        <w:rPr>
          <w:b/>
          <w:sz w:val="20"/>
          <w:szCs w:val="20"/>
        </w:rPr>
        <w:t>Aufgabe 1 (Ich-Du):</w:t>
      </w:r>
      <w:r w:rsidR="004D5A5C" w:rsidRPr="00AD3822">
        <w:rPr>
          <w:b/>
          <w:sz w:val="20"/>
          <w:szCs w:val="20"/>
        </w:rPr>
        <w:t xml:space="preserve"> </w:t>
      </w:r>
      <w:r w:rsidR="007F1B72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Skizzieren Sie die</w:t>
      </w:r>
      <w:r w:rsidR="004D5A5C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a(t)-, s(t)- und v(t)-Diagramme </w:t>
      </w:r>
      <w:r w:rsidR="007F1B72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folgender realer Bewegungen: </w:t>
      </w:r>
    </w:p>
    <w:p w:rsidR="00344657" w:rsidRPr="00AD3822" w:rsidRDefault="007F1B72" w:rsidP="007F1B72">
      <w:pPr>
        <w:pStyle w:val="Listenabsatz"/>
        <w:numPr>
          <w:ilvl w:val="0"/>
          <w:numId w:val="1"/>
        </w:numPr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Geradlinige Fahrradfahrt in der Aula:</w:t>
      </w:r>
      <w:r w:rsidR="004D5A5C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Hierbei soll das Fahrrad zunächst ca. 20 m beschleunigt werden, anschließend ca. 20 m ohne Antrieb weiterrollen und schließlich bis zum Stillstand abgebremst werden.</w:t>
      </w:r>
    </w:p>
    <w:p w:rsidR="007F1B72" w:rsidRPr="00AD3822" w:rsidRDefault="0002754A" w:rsidP="0002754A">
      <w:pPr>
        <w:pStyle w:val="Listenabsatz"/>
        <w:numPr>
          <w:ilvl w:val="0"/>
          <w:numId w:val="1"/>
        </w:numPr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Geradlinige Rollerfahrt in der Aula: Hierbe</w:t>
      </w:r>
      <w:r w:rsidR="0032574A">
        <w:rPr>
          <w:rFonts w:eastAsiaTheme="minorEastAsia" w:cstheme="minorHAnsi"/>
          <w:color w:val="000000" w:themeColor="text1"/>
          <w:kern w:val="24"/>
          <w:sz w:val="20"/>
          <w:szCs w:val="20"/>
        </w:rPr>
        <w:t>i soll der Roller nach jeweils 5</w:t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m – 10 m kräftig angestoßen werden. Insgesamt soll der Roller 3-mal kräftig angestoßen werden.</w:t>
      </w:r>
    </w:p>
    <w:p w:rsidR="0002754A" w:rsidRPr="00AD3822" w:rsidRDefault="0002754A" w:rsidP="0002754A">
      <w:pPr>
        <w:pStyle w:val="Listenabsatz"/>
        <w:numPr>
          <w:ilvl w:val="0"/>
          <w:numId w:val="1"/>
        </w:numPr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Geradlinige Fahrt mit einem ferngesteuerten Spielzeugauto in der Aula: Das Spielzeugauto soll hierbei mit maximaler Leistung bis zur Höchstgeschwindigkeit beschleunigt werden. Anschließend soll es ausrollen.</w:t>
      </w:r>
    </w:p>
    <w:p w:rsidR="005F5FAB" w:rsidRDefault="005F5FAB" w:rsidP="0032574A">
      <w:pPr>
        <w:spacing w:after="0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D3822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>Vorbereitung von Aufgabe 2:</w:t>
      </w:r>
      <w:r w:rsidR="00167995" w:rsidRPr="00AD3822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 xml:space="preserve"> </w:t>
      </w:r>
      <w:r w:rsidR="00167995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Damit die Schülerinnen und Schüler die Experimente und die Auswertung mit der App MechanikZ erfolgreich durchführen können, benötigen sie zuvor eine detaillierte Einweisung in die </w:t>
      </w:r>
      <w:r w:rsidR="00AD3822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Bedienung der </w:t>
      </w:r>
      <w:r w:rsidR="00167995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App MechanikZ. Hierbe</w:t>
      </w:r>
      <w:r w:rsidR="00AD3822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i müssen zumindest folgende Punkte geklärt werden:</w:t>
      </w:r>
    </w:p>
    <w:p w:rsidR="00AD3822" w:rsidRDefault="00AD3822" w:rsidP="0032574A">
      <w:pPr>
        <w:pStyle w:val="Listenabsatz"/>
        <w:numPr>
          <w:ilvl w:val="0"/>
          <w:numId w:val="3"/>
        </w:numPr>
        <w:spacing w:line="240" w:lineRule="auto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Messoption: „Messung (schiefe) Ebene“</w:t>
      </w:r>
    </w:p>
    <w:p w:rsidR="00AD3822" w:rsidRDefault="00AD3822" w:rsidP="0032574A">
      <w:pPr>
        <w:pStyle w:val="Listenabsatz"/>
        <w:numPr>
          <w:ilvl w:val="0"/>
          <w:numId w:val="3"/>
        </w:numPr>
        <w:spacing w:line="240" w:lineRule="auto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Lage der Achsen</w:t>
      </w:r>
      <w:r w:rsidR="00AB2058">
        <w:rPr>
          <w:rFonts w:eastAsiaTheme="minorEastAsia" w:cstheme="minorHAnsi"/>
          <w:color w:val="000000" w:themeColor="text1"/>
          <w:kern w:val="24"/>
          <w:sz w:val="20"/>
          <w:szCs w:val="20"/>
        </w:rPr>
        <w:t>, Smartphone wird so be</w:t>
      </w:r>
      <w:bookmarkStart w:id="0" w:name="_GoBack"/>
      <w:bookmarkEnd w:id="0"/>
      <w:r w:rsidR="00AB2058">
        <w:rPr>
          <w:rFonts w:eastAsiaTheme="minorEastAsia" w:cstheme="minorHAnsi"/>
          <w:color w:val="000000" w:themeColor="text1"/>
          <w:kern w:val="24"/>
          <w:sz w:val="20"/>
          <w:szCs w:val="20"/>
        </w:rPr>
        <w:t>festigt, dass eine Achse in Fahrtrichtung zeigt</w:t>
      </w:r>
    </w:p>
    <w:p w:rsidR="00AD3822" w:rsidRDefault="00AD3822" w:rsidP="0032574A">
      <w:pPr>
        <w:pStyle w:val="Listenabsatz"/>
        <w:numPr>
          <w:ilvl w:val="0"/>
          <w:numId w:val="3"/>
        </w:numPr>
        <w:spacing w:line="240" w:lineRule="auto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Fensterauswahl</w:t>
      </w:r>
    </w:p>
    <w:p w:rsidR="00AD3822" w:rsidRDefault="00AD3822" w:rsidP="0032574A">
      <w:pPr>
        <w:pStyle w:val="Listenabsatz"/>
        <w:numPr>
          <w:ilvl w:val="0"/>
          <w:numId w:val="3"/>
        </w:numPr>
        <w:spacing w:line="240" w:lineRule="auto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Zoom-Zentrum und Zoom der Achsen</w:t>
      </w:r>
    </w:p>
    <w:p w:rsidR="00AD3822" w:rsidRDefault="00AD3822" w:rsidP="0032574A">
      <w:pPr>
        <w:pStyle w:val="Listenabsatz"/>
        <w:numPr>
          <w:ilvl w:val="0"/>
          <w:numId w:val="3"/>
        </w:numPr>
        <w:spacing w:line="240" w:lineRule="auto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Filter und Vibrationen</w:t>
      </w:r>
    </w:p>
    <w:p w:rsidR="0002754A" w:rsidRPr="00AD3822" w:rsidRDefault="00AD3822" w:rsidP="0032574A">
      <w:pPr>
        <w:pStyle w:val="Listenabsatz"/>
        <w:numPr>
          <w:ilvl w:val="0"/>
          <w:numId w:val="3"/>
        </w:numPr>
        <w:spacing w:line="240" w:lineRule="auto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Fitfunktionen</w:t>
      </w:r>
    </w:p>
    <w:p w:rsidR="00C16B29" w:rsidRPr="00AD3822" w:rsidRDefault="0032574A" w:rsidP="00277521">
      <w:pPr>
        <w:spacing w:after="0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>Aufgabe 2 (</w:t>
      </w:r>
      <w:r w:rsidR="0002754A" w:rsidRPr="00AD3822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>Gruppenarbeit):</w:t>
      </w:r>
      <w:r w:rsidR="0002754A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Nun sollen die Hypothese</w:t>
      </w:r>
      <w:r w:rsidR="00C16B2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n aus Aufgabe 1 überprüft und Erklärungen für den tatsächlichen Verlauf der Schaubilder gefunden werden. </w:t>
      </w:r>
      <w:r w:rsidR="0002754A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Dazu wird die Klasse in 3 Gruppen get</w:t>
      </w:r>
      <w:r w:rsidR="00277521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eil</w:t>
      </w:r>
      <w:r w:rsidR="00C16B2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t. Jede Gruppe </w:t>
      </w:r>
      <w:r w:rsidR="00132A7D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führt ihr Experiment durch, wertet dies aus</w:t>
      </w:r>
      <w:r w:rsidR="00C16B2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und präsentiert anschließend die Ergebnisse mithilfe der App MechanikZ und eines Beamers.</w:t>
      </w:r>
      <w:r w:rsidR="002E646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Aus Zeitgründen soll jede Gruppe nur ein Experiment durchführen und die Messwerte dann innerhalb 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der Gruppe mithilfe von Air Drop</w:t>
      </w:r>
      <w:r w:rsidR="002E646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an die anderen Gruppenmitglieder zur Auswertung weitergeben.</w:t>
      </w:r>
      <w:r w:rsidR="00132A7D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Zur Sicherheit</w:t>
      </w:r>
      <w:r w:rsidR="00AB7C4F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we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rd</w:t>
      </w:r>
      <w:r w:rsidR="00AB7C4F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en die Messungen nacheinander ausgeführt. Alle an der Messung nicht 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direkt beteiligten</w:t>
      </w:r>
      <w:r w:rsidR="00AB7C4F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Schülerinnen und Schülern sperren den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Bereich um die Messstrecke mit </w:t>
      </w:r>
      <w:r w:rsidR="00AB7C4F">
        <w:rPr>
          <w:rFonts w:eastAsiaTheme="minorEastAsia" w:cstheme="minorHAnsi"/>
          <w:color w:val="000000" w:themeColor="text1"/>
          <w:kern w:val="24"/>
          <w:sz w:val="20"/>
          <w:szCs w:val="20"/>
        </w:rPr>
        <w:t>einem rot-weißen Band ab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. </w:t>
      </w:r>
      <w:r w:rsidR="00132A7D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Bitte </w:t>
      </w:r>
      <w:r w:rsidR="00167995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verwenden Sie die Messoption „Messung (schiefe) Ebene“ und </w:t>
      </w:r>
      <w:r w:rsidR="00132A7D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speichern Sie Ihre Ergebnisse innerhalb der App MechanikZ ab, damit diese nicht verloren gehen.</w:t>
      </w:r>
      <w:r w:rsidR="005F5FAB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Da bei diesen Experimenten starke Vibrationen auftreten, sollte der Filter aktiviert und auf 100% eingestellt werden.</w:t>
      </w:r>
    </w:p>
    <w:p w:rsidR="00277521" w:rsidRPr="00AD3822" w:rsidRDefault="00277521" w:rsidP="00277521">
      <w:pPr>
        <w:spacing w:after="0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br/>
        <w:t>Gruppe</w:t>
      </w:r>
      <w:r w:rsidR="00C16B2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A</w:t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: </w:t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ab/>
        <w:t>Überprüfen Sie die Diagramme  aus Aufgabe 1 a) (Fahrradfahrt) durch ein</w:t>
      </w:r>
    </w:p>
    <w:p w:rsidR="00277521" w:rsidRPr="00AD3822" w:rsidRDefault="00277521" w:rsidP="00277521">
      <w:pPr>
        <w:spacing w:after="0"/>
        <w:ind w:left="1416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Experiment. </w:t>
      </w:r>
      <w:r w:rsidR="00C16B2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Bestimmen Sie zusätzlich die maximale Geschwindigkeit und die mittlere Beschleunigung beim Treten. </w:t>
      </w:r>
      <w:r w:rsidR="00C769D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Finden Sie eine Erklärung für den tatsächlichen Verlauf der Schaubilder. Gehen Sie insbesondere</w:t>
      </w:r>
      <w:r w:rsidR="0032574A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auch auf die „Wellenform“ des a</w:t>
      </w:r>
      <w:r w:rsidR="00C769D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(t)-Diagramms beim Treten ein. </w:t>
      </w:r>
      <w:r w:rsidR="00167995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br/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Materialien: Fahrrad, Smartphone mit App MechanikZ und eine geeignete Halterung für das Smartphone.</w:t>
      </w:r>
    </w:p>
    <w:p w:rsidR="00277521" w:rsidRPr="00AD3822" w:rsidRDefault="00C16B29" w:rsidP="00277521">
      <w:pPr>
        <w:spacing w:after="0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Gruppe B</w:t>
      </w:r>
      <w:r w:rsidR="00277521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: </w:t>
      </w:r>
      <w:r w:rsidR="00277521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ab/>
        <w:t>Überprüfen Sie die Diagramme  aus Aufgabe 1 b</w:t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) (Rollerfahrt</w:t>
      </w:r>
      <w:r w:rsidR="00277521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) durch ein</w:t>
      </w:r>
    </w:p>
    <w:p w:rsidR="00277521" w:rsidRPr="00AD3822" w:rsidRDefault="00277521" w:rsidP="00277521">
      <w:pPr>
        <w:spacing w:after="0"/>
        <w:ind w:left="1416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Experiment. </w:t>
      </w:r>
      <w:r w:rsidR="002E646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Bestimmen Sie zusätzlich die maximale Geschwindigkeit und die mittlere Beschleunigung beim Anstoßen. Finden Sie eine Erklärung für den tatsächlichen Verlauf der Schaubilder. Gehen Sie insbes</w:t>
      </w:r>
      <w:r w:rsidR="00C769D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ondere auch darauf ein, weshalb kurz nach jedem</w:t>
      </w:r>
      <w:r w:rsidR="002E646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Anstoßen eine negative Beschleunigung auftritt. </w:t>
      </w:r>
      <w:r w:rsidR="002E646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br/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Materialien</w:t>
      </w:r>
      <w:r w:rsidR="002E646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: Roller</w:t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, Smartphone mit App MechanikZ und eine geeignete Halterung für das Smartphone.</w:t>
      </w:r>
    </w:p>
    <w:p w:rsidR="002E6469" w:rsidRPr="00AD3822" w:rsidRDefault="002E6469" w:rsidP="002E6469">
      <w:pPr>
        <w:spacing w:after="0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Gruppe C: </w:t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ab/>
        <w:t xml:space="preserve">Überprüfen Sie die Diagramme  aus Aufgabe 1 c) </w:t>
      </w:r>
      <w:r w:rsidR="00C769D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(f</w:t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erngesteuertes Spielzeugauto)</w:t>
      </w:r>
    </w:p>
    <w:p w:rsidR="00277521" w:rsidRPr="00AD3822" w:rsidRDefault="002E6469" w:rsidP="00AD3822">
      <w:pPr>
        <w:spacing w:after="0"/>
        <w:ind w:left="1416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durch ein Experiment. Bestimmen Sie zusätzlich die maxi</w:t>
      </w:r>
      <w:r w:rsidR="00C769D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male Geschwindigkeit</w:t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. Finden Sie eine Erklärung für den tatsächlichen Verlauf der Schaubilder. </w:t>
      </w:r>
      <w:r w:rsidR="0032574A">
        <w:rPr>
          <w:rFonts w:eastAsiaTheme="minorEastAsia" w:cstheme="minorHAnsi"/>
          <w:color w:val="000000" w:themeColor="text1"/>
          <w:kern w:val="24"/>
          <w:sz w:val="20"/>
          <w:szCs w:val="20"/>
        </w:rPr>
        <w:t>Überprüfen Sie, wie gut das v(t)-Diagramm beim Beschleunigen durch eine Parabel angenähert werden kann.</w:t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br/>
        <w:t>Materialien</w:t>
      </w:r>
      <w:r w:rsidR="00C769D9"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: Ferngesteuertes Spielzeugauto</w:t>
      </w:r>
      <w:r w:rsidRPr="00AD3822">
        <w:rPr>
          <w:rFonts w:eastAsiaTheme="minorEastAsia" w:cstheme="minorHAnsi"/>
          <w:color w:val="000000" w:themeColor="text1"/>
          <w:kern w:val="24"/>
          <w:sz w:val="20"/>
          <w:szCs w:val="20"/>
        </w:rPr>
        <w:t>, Smartphone mit App MechanikZ und eine geeignete Halterung für das Smartphone.</w:t>
      </w:r>
    </w:p>
    <w:sectPr w:rsidR="00277521" w:rsidRPr="00AD382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C3" w:rsidRDefault="007B11C3" w:rsidP="004D5A5C">
      <w:pPr>
        <w:spacing w:after="0" w:line="240" w:lineRule="auto"/>
      </w:pPr>
      <w:r>
        <w:separator/>
      </w:r>
    </w:p>
  </w:endnote>
  <w:endnote w:type="continuationSeparator" w:id="0">
    <w:p w:rsidR="007B11C3" w:rsidRDefault="007B11C3" w:rsidP="004D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22" w:rsidRPr="00AD3822" w:rsidRDefault="00AD3822">
    <w:pPr>
      <w:pStyle w:val="Fuzeile"/>
      <w:rPr>
        <w:sz w:val="20"/>
        <w:szCs w:val="20"/>
      </w:rPr>
    </w:pPr>
    <w:r w:rsidRPr="00AD3822">
      <w:rPr>
        <w:sz w:val="20"/>
        <w:szCs w:val="20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C3" w:rsidRDefault="007B11C3" w:rsidP="004D5A5C">
      <w:pPr>
        <w:spacing w:after="0" w:line="240" w:lineRule="auto"/>
      </w:pPr>
      <w:r>
        <w:separator/>
      </w:r>
    </w:p>
  </w:footnote>
  <w:footnote w:type="continuationSeparator" w:id="0">
    <w:p w:rsidR="007B11C3" w:rsidRDefault="007B11C3" w:rsidP="004D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C" w:rsidRDefault="004D5A5C">
    <w:pPr>
      <w:pStyle w:val="Kopfzeile"/>
    </w:pPr>
    <w:r>
      <w:t>Physik 10</w:t>
    </w:r>
    <w:r>
      <w:tab/>
      <w:t>Reale Bewegungen</w:t>
    </w:r>
    <w:r>
      <w:tab/>
      <w:t>Dr. Markus Ziegler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461"/>
    <w:multiLevelType w:val="hybridMultilevel"/>
    <w:tmpl w:val="9EF81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0188"/>
    <w:multiLevelType w:val="hybridMultilevel"/>
    <w:tmpl w:val="BEFC64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16AA"/>
    <w:multiLevelType w:val="hybridMultilevel"/>
    <w:tmpl w:val="767CFC48"/>
    <w:lvl w:ilvl="0" w:tplc="1EECB994">
      <w:start w:val="1"/>
      <w:numFmt w:val="decimal"/>
      <w:lvlText w:val="Gruppe 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5C"/>
    <w:rsid w:val="0002754A"/>
    <w:rsid w:val="00110693"/>
    <w:rsid w:val="00132A7D"/>
    <w:rsid w:val="00167995"/>
    <w:rsid w:val="00277521"/>
    <w:rsid w:val="00287502"/>
    <w:rsid w:val="002E6469"/>
    <w:rsid w:val="0032574A"/>
    <w:rsid w:val="00344657"/>
    <w:rsid w:val="004A67E3"/>
    <w:rsid w:val="004D5A5C"/>
    <w:rsid w:val="005C74F5"/>
    <w:rsid w:val="005F5FAB"/>
    <w:rsid w:val="00751156"/>
    <w:rsid w:val="007B11C3"/>
    <w:rsid w:val="007F1B72"/>
    <w:rsid w:val="00AB2058"/>
    <w:rsid w:val="00AB7C4F"/>
    <w:rsid w:val="00AD3822"/>
    <w:rsid w:val="00C16B29"/>
    <w:rsid w:val="00C769D9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A5C"/>
  </w:style>
  <w:style w:type="paragraph" w:styleId="Fuzeile">
    <w:name w:val="footer"/>
    <w:basedOn w:val="Standard"/>
    <w:link w:val="FuzeileZchn"/>
    <w:uiPriority w:val="99"/>
    <w:unhideWhenUsed/>
    <w:rsid w:val="004D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A5C"/>
  </w:style>
  <w:style w:type="paragraph" w:styleId="Listenabsatz">
    <w:name w:val="List Paragraph"/>
    <w:basedOn w:val="Standard"/>
    <w:uiPriority w:val="34"/>
    <w:qFormat/>
    <w:rsid w:val="007F1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A5C"/>
  </w:style>
  <w:style w:type="paragraph" w:styleId="Fuzeile">
    <w:name w:val="footer"/>
    <w:basedOn w:val="Standard"/>
    <w:link w:val="FuzeileZchn"/>
    <w:uiPriority w:val="99"/>
    <w:unhideWhenUsed/>
    <w:rsid w:val="004D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A5C"/>
  </w:style>
  <w:style w:type="paragraph" w:styleId="Listenabsatz">
    <w:name w:val="List Paragraph"/>
    <w:basedOn w:val="Standard"/>
    <w:uiPriority w:val="34"/>
    <w:qFormat/>
    <w:rsid w:val="007F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Ziegler</dc:creator>
  <cp:lastModifiedBy>Markus Ziegler</cp:lastModifiedBy>
  <cp:revision>12</cp:revision>
  <dcterms:created xsi:type="dcterms:W3CDTF">2018-10-10T06:21:00Z</dcterms:created>
  <dcterms:modified xsi:type="dcterms:W3CDTF">2018-10-11T12:55:00Z</dcterms:modified>
</cp:coreProperties>
</file>